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71" w:rsidRDefault="002B1871" w:rsidP="002B1871">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extent cx="29337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2B1871" w:rsidRDefault="002B1871" w:rsidP="002B1871">
      <w:pPr>
        <w:spacing w:after="0" w:line="240" w:lineRule="auto"/>
        <w:jc w:val="center"/>
        <w:rPr>
          <w:rFonts w:ascii="Arial" w:eastAsia="Times New Roman" w:hAnsi="Arial" w:cs="Arial"/>
          <w:b/>
          <w:color w:val="222222"/>
          <w:sz w:val="40"/>
          <w:szCs w:val="24"/>
          <w:shd w:val="clear" w:color="auto" w:fill="FFFFFF"/>
          <w:lang w:eastAsia="en-IN"/>
        </w:rPr>
      </w:pPr>
    </w:p>
    <w:p w:rsidR="002B1871" w:rsidRDefault="002B1871" w:rsidP="002B1871">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ASIAN LAW COLLEGE</w:t>
      </w:r>
    </w:p>
    <w:p w:rsidR="002B1871" w:rsidRDefault="002B1871" w:rsidP="002B1871">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CELL/CLUB REPORT</w:t>
      </w:r>
    </w:p>
    <w:p w:rsidR="00C722D7" w:rsidRDefault="00C722D7" w:rsidP="00C722D7">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C722D7" w:rsidRPr="006D5778" w:rsidRDefault="00C722D7" w:rsidP="00C722D7">
      <w:pPr>
        <w:spacing w:after="0" w:line="240" w:lineRule="auto"/>
        <w:jc w:val="both"/>
        <w:rPr>
          <w:rFonts w:eastAsia="Times New Roman" w:cstheme="minorHAnsi"/>
          <w:b/>
          <w:bCs/>
          <w:sz w:val="24"/>
          <w:szCs w:val="24"/>
          <w:bdr w:val="none" w:sz="0" w:space="0" w:color="auto" w:frame="1"/>
          <w:lang w:eastAsia="en-IN"/>
        </w:rPr>
      </w:pPr>
      <w:r w:rsidRPr="00C722D7">
        <w:rPr>
          <w:rFonts w:eastAsia="Times New Roman" w:cstheme="minorHAnsi"/>
          <w:b/>
          <w:color w:val="222222"/>
          <w:sz w:val="24"/>
          <w:szCs w:val="24"/>
          <w:shd w:val="clear" w:color="auto" w:fill="FFFFFF"/>
          <w:lang w:eastAsia="en-IN"/>
        </w:rPr>
        <w:t xml:space="preserve">Event/Activity Name: </w:t>
      </w:r>
      <w:r w:rsidRPr="00C722D7">
        <w:rPr>
          <w:rFonts w:eastAsia="Times New Roman" w:cstheme="minorHAnsi"/>
          <w:b/>
          <w:bCs/>
          <w:sz w:val="24"/>
          <w:szCs w:val="24"/>
          <w:bdr w:val="none" w:sz="0" w:space="0" w:color="auto" w:frame="1"/>
          <w:lang w:eastAsia="en-IN"/>
        </w:rPr>
        <w:t>Legal Aid Society’ inaugurated at Asian Law College</w:t>
      </w:r>
    </w:p>
    <w:p w:rsidR="00C722D7" w:rsidRPr="00C722D7" w:rsidRDefault="00C722D7" w:rsidP="00C722D7">
      <w:pPr>
        <w:spacing w:after="0" w:line="240" w:lineRule="auto"/>
        <w:jc w:val="both"/>
        <w:rPr>
          <w:rFonts w:eastAsia="Times New Roman" w:cstheme="minorHAnsi"/>
          <w:b/>
          <w:color w:val="222222"/>
          <w:sz w:val="24"/>
          <w:szCs w:val="24"/>
          <w:shd w:val="clear" w:color="auto" w:fill="FFFFFF"/>
          <w:lang w:eastAsia="en-IN"/>
        </w:rPr>
      </w:pPr>
      <w:r w:rsidRPr="00C722D7">
        <w:rPr>
          <w:rFonts w:eastAsia="Times New Roman" w:cstheme="minorHAnsi"/>
          <w:b/>
          <w:color w:val="222222"/>
          <w:sz w:val="24"/>
          <w:szCs w:val="24"/>
          <w:shd w:val="clear" w:color="auto" w:fill="FFFFFF"/>
          <w:lang w:eastAsia="en-IN"/>
        </w:rPr>
        <w:t xml:space="preserve">Cell/Club Name: Legal Aid Centre </w:t>
      </w:r>
    </w:p>
    <w:p w:rsidR="00C722D7" w:rsidRPr="006D5778" w:rsidRDefault="00C722D7" w:rsidP="006D5778">
      <w:pPr>
        <w:spacing w:after="0" w:line="240" w:lineRule="auto"/>
        <w:rPr>
          <w:rFonts w:eastAsia="Times New Roman" w:cstheme="minorHAnsi"/>
          <w:b/>
          <w:color w:val="222222"/>
          <w:sz w:val="40"/>
          <w:szCs w:val="24"/>
          <w:shd w:val="clear" w:color="auto" w:fill="FFFFFF"/>
          <w:lang w:eastAsia="en-IN"/>
        </w:rPr>
      </w:pPr>
      <w:r w:rsidRPr="00C722D7">
        <w:rPr>
          <w:rFonts w:eastAsia="Times New Roman" w:cstheme="minorHAnsi"/>
          <w:b/>
          <w:color w:val="222222"/>
          <w:sz w:val="24"/>
          <w:szCs w:val="24"/>
          <w:shd w:val="clear" w:color="auto" w:fill="FFFFFF"/>
          <w:lang w:eastAsia="en-IN"/>
        </w:rPr>
        <w:t>Venue: ASIAN LAW COLLEGE</w:t>
      </w:r>
    </w:p>
    <w:p w:rsidR="00C722D7" w:rsidRDefault="00C722D7" w:rsidP="00C722D7">
      <w:pPr>
        <w:spacing w:after="0" w:line="240" w:lineRule="auto"/>
        <w:jc w:val="both"/>
        <w:rPr>
          <w:rFonts w:eastAsia="Times New Roman" w:cstheme="minorHAnsi"/>
          <w:b/>
          <w:color w:val="222222"/>
          <w:sz w:val="24"/>
          <w:szCs w:val="24"/>
          <w:shd w:val="clear" w:color="auto" w:fill="FFFFFF"/>
          <w:lang w:eastAsia="en-IN"/>
        </w:rPr>
      </w:pPr>
      <w:r w:rsidRPr="00C722D7">
        <w:rPr>
          <w:rFonts w:eastAsia="Times New Roman" w:cstheme="minorHAnsi"/>
          <w:b/>
          <w:color w:val="222222"/>
          <w:sz w:val="24"/>
          <w:szCs w:val="24"/>
          <w:shd w:val="clear" w:color="auto" w:fill="FFFFFF"/>
          <w:lang w:eastAsia="en-IN"/>
        </w:rPr>
        <w:t>Date:</w:t>
      </w:r>
      <w:r w:rsidR="00C22380">
        <w:rPr>
          <w:rFonts w:eastAsia="Times New Roman" w:cstheme="minorHAnsi"/>
          <w:b/>
          <w:color w:val="222222"/>
          <w:sz w:val="24"/>
          <w:szCs w:val="24"/>
          <w:shd w:val="clear" w:color="auto" w:fill="FFFFFF"/>
          <w:lang w:eastAsia="en-IN"/>
        </w:rPr>
        <w:t xml:space="preserve"> 8</w:t>
      </w:r>
      <w:r w:rsidR="00C22380" w:rsidRPr="00C22380">
        <w:rPr>
          <w:rFonts w:eastAsia="Times New Roman" w:cstheme="minorHAnsi"/>
          <w:b/>
          <w:color w:val="222222"/>
          <w:sz w:val="24"/>
          <w:szCs w:val="24"/>
          <w:shd w:val="clear" w:color="auto" w:fill="FFFFFF"/>
          <w:vertAlign w:val="superscript"/>
          <w:lang w:eastAsia="en-IN"/>
        </w:rPr>
        <w:t>th</w:t>
      </w:r>
      <w:r w:rsidR="00C22380">
        <w:rPr>
          <w:rFonts w:eastAsia="Times New Roman" w:cstheme="minorHAnsi"/>
          <w:b/>
          <w:color w:val="222222"/>
          <w:sz w:val="24"/>
          <w:szCs w:val="24"/>
          <w:shd w:val="clear" w:color="auto" w:fill="FFFFFF"/>
          <w:lang w:eastAsia="en-IN"/>
        </w:rPr>
        <w:t xml:space="preserve"> March 2018</w:t>
      </w:r>
    </w:p>
    <w:p w:rsidR="006D5778" w:rsidRDefault="006D5778" w:rsidP="00C722D7">
      <w:pPr>
        <w:spacing w:after="0" w:line="240" w:lineRule="auto"/>
        <w:jc w:val="both"/>
        <w:rPr>
          <w:rFonts w:eastAsia="Times New Roman" w:cstheme="minorHAnsi"/>
          <w:b/>
          <w:color w:val="222222"/>
          <w:sz w:val="24"/>
          <w:szCs w:val="24"/>
          <w:shd w:val="clear" w:color="auto" w:fill="FFFFFF"/>
          <w:lang w:eastAsia="en-IN"/>
        </w:rPr>
      </w:pPr>
      <w:bookmarkStart w:id="0" w:name="_GoBack"/>
      <w:r>
        <w:rPr>
          <w:rFonts w:eastAsia="Times New Roman" w:cstheme="minorHAnsi"/>
          <w:b/>
          <w:color w:val="222222"/>
          <w:sz w:val="24"/>
          <w:szCs w:val="24"/>
          <w:shd w:val="clear" w:color="auto" w:fill="FFFFFF"/>
          <w:lang w:eastAsia="en-IN"/>
        </w:rPr>
        <w:t>Students Participated: All</w:t>
      </w:r>
    </w:p>
    <w:p w:rsidR="006D5778" w:rsidRPr="00C722D7" w:rsidRDefault="006D5778" w:rsidP="00C722D7">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Batches: BALLB 2016,2017 LLB2017</w:t>
      </w:r>
    </w:p>
    <w:bookmarkEnd w:id="0"/>
    <w:p w:rsidR="00C722D7" w:rsidRPr="00C722D7" w:rsidRDefault="00C722D7" w:rsidP="00C722D7">
      <w:pPr>
        <w:spacing w:after="0" w:line="240" w:lineRule="auto"/>
        <w:jc w:val="both"/>
        <w:rPr>
          <w:rFonts w:eastAsia="Times New Roman" w:cstheme="minorHAnsi"/>
          <w:b/>
          <w:color w:val="222222"/>
          <w:sz w:val="24"/>
          <w:szCs w:val="24"/>
          <w:shd w:val="clear" w:color="auto" w:fill="FFFFFF"/>
          <w:lang w:eastAsia="en-IN"/>
        </w:rPr>
      </w:pPr>
      <w:r w:rsidRPr="00C722D7">
        <w:rPr>
          <w:rFonts w:eastAsia="Times New Roman" w:cstheme="minorHAnsi"/>
          <w:b/>
          <w:color w:val="222222"/>
          <w:sz w:val="24"/>
          <w:szCs w:val="24"/>
          <w:shd w:val="clear" w:color="auto" w:fill="FFFFFF"/>
          <w:lang w:eastAsia="en-IN"/>
        </w:rPr>
        <w:t xml:space="preserve"> </w:t>
      </w:r>
    </w:p>
    <w:p w:rsidR="00DC45B4" w:rsidRPr="00C722D7" w:rsidRDefault="00DC45B4" w:rsidP="00DC45B4">
      <w:pPr>
        <w:spacing w:after="0" w:line="360" w:lineRule="atLeast"/>
        <w:textAlignment w:val="baseline"/>
        <w:rPr>
          <w:rFonts w:eastAsia="Times New Roman" w:cstheme="minorHAnsi"/>
          <w:sz w:val="23"/>
          <w:szCs w:val="23"/>
          <w:lang w:eastAsia="en-IN"/>
        </w:rPr>
      </w:pPr>
      <w:r w:rsidRPr="00C722D7">
        <w:rPr>
          <w:rFonts w:eastAsia="Times New Roman" w:cstheme="minorHAnsi"/>
          <w:sz w:val="23"/>
          <w:szCs w:val="23"/>
          <w:lang w:eastAsia="en-IN"/>
        </w:rPr>
        <w:t>Galvanized by the essence of Article 39-A of the </w:t>
      </w:r>
      <w:r w:rsidRPr="00C722D7">
        <w:rPr>
          <w:rFonts w:eastAsia="Times New Roman" w:cstheme="minorHAnsi"/>
          <w:b/>
          <w:bCs/>
          <w:sz w:val="23"/>
          <w:szCs w:val="23"/>
          <w:bdr w:val="none" w:sz="0" w:space="0" w:color="auto" w:frame="1"/>
          <w:lang w:eastAsia="en-IN"/>
        </w:rPr>
        <w:t>Constitution of India</w:t>
      </w:r>
      <w:r w:rsidRPr="00C722D7">
        <w:rPr>
          <w:rFonts w:eastAsia="Times New Roman" w:cstheme="minorHAnsi"/>
          <w:sz w:val="23"/>
          <w:szCs w:val="23"/>
          <w:lang w:eastAsia="en-IN"/>
        </w:rPr>
        <w:t>, Asian Law School, inaugurated its Legal Aid Society on Thursday the 8</w:t>
      </w:r>
      <w:r w:rsidRPr="00C722D7">
        <w:rPr>
          <w:rFonts w:eastAsia="Times New Roman" w:cstheme="minorHAnsi"/>
          <w:sz w:val="17"/>
          <w:szCs w:val="17"/>
          <w:bdr w:val="none" w:sz="0" w:space="0" w:color="auto" w:frame="1"/>
          <w:vertAlign w:val="superscript"/>
          <w:lang w:eastAsia="en-IN"/>
        </w:rPr>
        <w:t>th</w:t>
      </w:r>
      <w:r w:rsidRPr="00C722D7">
        <w:rPr>
          <w:rFonts w:eastAsia="Times New Roman" w:cstheme="minorHAnsi"/>
          <w:sz w:val="23"/>
          <w:szCs w:val="23"/>
          <w:lang w:eastAsia="en-IN"/>
        </w:rPr>
        <w:t> of March 2018, acknowledging its moral responsibility towards the weaker sections of the society, and its commitment towards fulfilling its ‘institutional social responsibility’.</w:t>
      </w:r>
    </w:p>
    <w:p w:rsidR="00DC45B4" w:rsidRPr="00C722D7" w:rsidRDefault="00DC45B4" w:rsidP="00DC45B4">
      <w:pPr>
        <w:spacing w:after="300" w:line="360" w:lineRule="atLeast"/>
        <w:textAlignment w:val="baseline"/>
        <w:rPr>
          <w:rFonts w:eastAsia="Times New Roman" w:cstheme="minorHAnsi"/>
          <w:sz w:val="23"/>
          <w:szCs w:val="23"/>
          <w:lang w:eastAsia="en-IN"/>
        </w:rPr>
      </w:pPr>
      <w:r w:rsidRPr="00C722D7">
        <w:rPr>
          <w:rFonts w:eastAsia="Times New Roman" w:cstheme="minorHAnsi"/>
          <w:sz w:val="23"/>
          <w:szCs w:val="23"/>
          <w:lang w:eastAsia="en-IN"/>
        </w:rPr>
        <w:t xml:space="preserve">Under the able guidance  of Dr </w:t>
      </w:r>
      <w:proofErr w:type="spellStart"/>
      <w:r w:rsidRPr="00C722D7">
        <w:rPr>
          <w:rFonts w:eastAsia="Times New Roman" w:cstheme="minorHAnsi"/>
          <w:sz w:val="23"/>
          <w:szCs w:val="23"/>
          <w:lang w:eastAsia="en-IN"/>
        </w:rPr>
        <w:t>Tarun</w:t>
      </w:r>
      <w:proofErr w:type="spellEnd"/>
      <w:r w:rsidRPr="00C722D7">
        <w:rPr>
          <w:rFonts w:eastAsia="Times New Roman" w:cstheme="minorHAnsi"/>
          <w:sz w:val="23"/>
          <w:szCs w:val="23"/>
          <w:lang w:eastAsia="en-IN"/>
        </w:rPr>
        <w:t xml:space="preserve"> Yadav(</w:t>
      </w:r>
      <w:proofErr w:type="spellStart"/>
      <w:r w:rsidRPr="00C722D7">
        <w:rPr>
          <w:rFonts w:eastAsia="Times New Roman" w:cstheme="minorHAnsi"/>
          <w:sz w:val="23"/>
          <w:szCs w:val="23"/>
          <w:lang w:eastAsia="en-IN"/>
        </w:rPr>
        <w:t>HoD</w:t>
      </w:r>
      <w:proofErr w:type="spellEnd"/>
      <w:r w:rsidRPr="00C722D7">
        <w:rPr>
          <w:rFonts w:eastAsia="Times New Roman" w:cstheme="minorHAnsi"/>
          <w:sz w:val="23"/>
          <w:szCs w:val="23"/>
          <w:lang w:eastAsia="en-IN"/>
        </w:rPr>
        <w:t xml:space="preserve"> ALC) and faculty Mr Ashish Bhardwaj and Mr </w:t>
      </w:r>
      <w:proofErr w:type="spellStart"/>
      <w:r w:rsidRPr="00C722D7">
        <w:rPr>
          <w:rFonts w:eastAsia="Times New Roman" w:cstheme="minorHAnsi"/>
          <w:sz w:val="23"/>
          <w:szCs w:val="23"/>
          <w:lang w:eastAsia="en-IN"/>
        </w:rPr>
        <w:t>Ankur</w:t>
      </w:r>
      <w:proofErr w:type="spellEnd"/>
      <w:r w:rsidRPr="00C722D7">
        <w:rPr>
          <w:rFonts w:eastAsia="Times New Roman" w:cstheme="minorHAnsi"/>
          <w:sz w:val="23"/>
          <w:szCs w:val="23"/>
          <w:lang w:eastAsia="en-IN"/>
        </w:rPr>
        <w:t xml:space="preserve"> </w:t>
      </w:r>
      <w:proofErr w:type="spellStart"/>
      <w:r w:rsidRPr="00C722D7">
        <w:rPr>
          <w:rFonts w:eastAsia="Times New Roman" w:cstheme="minorHAnsi"/>
          <w:sz w:val="23"/>
          <w:szCs w:val="23"/>
          <w:lang w:eastAsia="en-IN"/>
        </w:rPr>
        <w:t>Madhiah</w:t>
      </w:r>
      <w:proofErr w:type="spellEnd"/>
      <w:r w:rsidRPr="00C722D7">
        <w:rPr>
          <w:rFonts w:eastAsia="Times New Roman" w:cstheme="minorHAnsi"/>
          <w:sz w:val="23"/>
          <w:szCs w:val="23"/>
          <w:lang w:eastAsia="en-IN"/>
        </w:rPr>
        <w:t xml:space="preserve"> ,the society has been setup to develop in the students an understanding of their ‘moral duties towards society’, which will lead to a sense of responsibility in nation building.</w:t>
      </w:r>
    </w:p>
    <w:p w:rsidR="00DC45B4" w:rsidRPr="00C722D7" w:rsidRDefault="00DC45B4" w:rsidP="00DC45B4">
      <w:pPr>
        <w:spacing w:after="0" w:line="360" w:lineRule="atLeast"/>
        <w:textAlignment w:val="baseline"/>
        <w:rPr>
          <w:rFonts w:eastAsia="Times New Roman" w:cstheme="minorHAnsi"/>
          <w:sz w:val="23"/>
          <w:szCs w:val="23"/>
          <w:lang w:eastAsia="en-IN"/>
        </w:rPr>
      </w:pPr>
      <w:proofErr w:type="spellStart"/>
      <w:r w:rsidRPr="00C722D7">
        <w:rPr>
          <w:rFonts w:eastAsia="Times New Roman" w:cstheme="minorHAnsi"/>
          <w:sz w:val="23"/>
          <w:szCs w:val="23"/>
          <w:lang w:eastAsia="en-IN"/>
        </w:rPr>
        <w:t>Dr.</w:t>
      </w:r>
      <w:proofErr w:type="spellEnd"/>
      <w:r w:rsidRPr="00C722D7">
        <w:rPr>
          <w:rFonts w:eastAsia="Times New Roman" w:cstheme="minorHAnsi"/>
          <w:sz w:val="23"/>
          <w:szCs w:val="23"/>
          <w:lang w:eastAsia="en-IN"/>
        </w:rPr>
        <w:t xml:space="preserve"> </w:t>
      </w:r>
      <w:proofErr w:type="spellStart"/>
      <w:r w:rsidRPr="00C722D7">
        <w:rPr>
          <w:rFonts w:eastAsia="Times New Roman" w:cstheme="minorHAnsi"/>
          <w:sz w:val="23"/>
          <w:szCs w:val="23"/>
          <w:lang w:eastAsia="en-IN"/>
        </w:rPr>
        <w:t>Lalitya</w:t>
      </w:r>
      <w:proofErr w:type="spellEnd"/>
      <w:r w:rsidRPr="00C722D7">
        <w:rPr>
          <w:rFonts w:eastAsia="Times New Roman" w:cstheme="minorHAnsi"/>
          <w:sz w:val="23"/>
          <w:szCs w:val="23"/>
          <w:lang w:eastAsia="en-IN"/>
        </w:rPr>
        <w:t xml:space="preserve"> </w:t>
      </w:r>
      <w:proofErr w:type="spellStart"/>
      <w:r w:rsidRPr="00C722D7">
        <w:rPr>
          <w:rFonts w:eastAsia="Times New Roman" w:cstheme="minorHAnsi"/>
          <w:sz w:val="23"/>
          <w:szCs w:val="23"/>
          <w:lang w:eastAsia="en-IN"/>
        </w:rPr>
        <w:t>Vir</w:t>
      </w:r>
      <w:proofErr w:type="spellEnd"/>
      <w:r w:rsidRPr="00C722D7">
        <w:rPr>
          <w:rFonts w:eastAsia="Times New Roman" w:cstheme="minorHAnsi"/>
          <w:sz w:val="23"/>
          <w:szCs w:val="23"/>
          <w:lang w:eastAsia="en-IN"/>
        </w:rPr>
        <w:t xml:space="preserve"> Srivastava, Director AEG, congratulated the efforts and said that it was his dream since the inception of </w:t>
      </w:r>
      <w:r w:rsidRPr="00C722D7">
        <w:rPr>
          <w:rFonts w:eastAsia="Times New Roman" w:cstheme="minorHAnsi"/>
          <w:b/>
          <w:bCs/>
          <w:sz w:val="23"/>
          <w:szCs w:val="23"/>
          <w:bdr w:val="none" w:sz="0" w:space="0" w:color="auto" w:frame="1"/>
          <w:lang w:eastAsia="en-IN"/>
        </w:rPr>
        <w:t>Asian Law College</w:t>
      </w:r>
      <w:r w:rsidRPr="00C722D7">
        <w:rPr>
          <w:rFonts w:eastAsia="Times New Roman" w:cstheme="minorHAnsi"/>
          <w:sz w:val="23"/>
          <w:szCs w:val="23"/>
          <w:lang w:eastAsia="en-IN"/>
        </w:rPr>
        <w:t> at AEG to inaugurate and start working for the great cause and help the needy who are deprived of justice. Since 8</w:t>
      </w:r>
      <w:r w:rsidRPr="00C722D7">
        <w:rPr>
          <w:rFonts w:eastAsia="Times New Roman" w:cstheme="minorHAnsi"/>
          <w:sz w:val="17"/>
          <w:szCs w:val="17"/>
          <w:bdr w:val="none" w:sz="0" w:space="0" w:color="auto" w:frame="1"/>
          <w:vertAlign w:val="superscript"/>
          <w:lang w:eastAsia="en-IN"/>
        </w:rPr>
        <w:t>th</w:t>
      </w:r>
      <w:r w:rsidRPr="00C722D7">
        <w:rPr>
          <w:rFonts w:eastAsia="Times New Roman" w:cstheme="minorHAnsi"/>
          <w:sz w:val="23"/>
          <w:szCs w:val="23"/>
          <w:lang w:eastAsia="en-IN"/>
        </w:rPr>
        <w:t> of March also happens to be International Women’s Day, he announced that every year women’s day at AEG would be celebrated as the foundation day of the ‘Legal Aid Society.’</w:t>
      </w:r>
    </w:p>
    <w:p w:rsidR="00DC45B4" w:rsidRPr="00C722D7" w:rsidRDefault="00DC45B4" w:rsidP="00DC45B4">
      <w:pPr>
        <w:spacing w:line="360" w:lineRule="atLeast"/>
        <w:textAlignment w:val="baseline"/>
        <w:rPr>
          <w:rFonts w:eastAsia="Times New Roman" w:cstheme="minorHAnsi"/>
          <w:sz w:val="23"/>
          <w:szCs w:val="23"/>
          <w:lang w:eastAsia="en-IN"/>
        </w:rPr>
      </w:pPr>
      <w:r w:rsidRPr="00C722D7">
        <w:rPr>
          <w:rFonts w:eastAsia="Times New Roman" w:cstheme="minorHAnsi"/>
          <w:sz w:val="23"/>
          <w:szCs w:val="23"/>
          <w:lang w:eastAsia="en-IN"/>
        </w:rPr>
        <w:t xml:space="preserve">As </w:t>
      </w:r>
      <w:r w:rsidR="000D13D8" w:rsidRPr="00C722D7">
        <w:rPr>
          <w:rFonts w:eastAsia="Times New Roman" w:cstheme="minorHAnsi"/>
          <w:sz w:val="23"/>
          <w:szCs w:val="23"/>
          <w:lang w:eastAsia="en-IN"/>
        </w:rPr>
        <w:t>the objective</w:t>
      </w:r>
      <w:r w:rsidRPr="00C722D7">
        <w:rPr>
          <w:rFonts w:eastAsia="Times New Roman" w:cstheme="minorHAnsi"/>
          <w:sz w:val="23"/>
          <w:szCs w:val="23"/>
          <w:lang w:eastAsia="en-IN"/>
        </w:rPr>
        <w:t xml:space="preserve"> of the Legal Aid Society is to extend legal awareness among students and people at large it aims to do this through public speaking, awareness camps, seminars,</w:t>
      </w:r>
      <w:r w:rsidR="00AD3D6A" w:rsidRPr="00C722D7">
        <w:rPr>
          <w:rFonts w:eastAsia="Times New Roman" w:cstheme="minorHAnsi"/>
          <w:sz w:val="23"/>
          <w:szCs w:val="23"/>
          <w:lang w:eastAsia="en-IN"/>
        </w:rPr>
        <w:t xml:space="preserve"> and </w:t>
      </w:r>
      <w:r w:rsidRPr="00C722D7">
        <w:rPr>
          <w:rFonts w:eastAsia="Times New Roman" w:cstheme="minorHAnsi"/>
          <w:sz w:val="23"/>
          <w:szCs w:val="23"/>
          <w:lang w:eastAsia="en-IN"/>
        </w:rPr>
        <w:t xml:space="preserve">legal </w:t>
      </w:r>
      <w:r w:rsidR="00AD3D6A" w:rsidRPr="00C722D7">
        <w:rPr>
          <w:rFonts w:eastAsia="Times New Roman" w:cstheme="minorHAnsi"/>
          <w:sz w:val="23"/>
          <w:szCs w:val="23"/>
          <w:lang w:eastAsia="en-IN"/>
        </w:rPr>
        <w:t>counselling</w:t>
      </w:r>
      <w:r w:rsidRPr="00C722D7">
        <w:rPr>
          <w:rFonts w:eastAsia="Times New Roman" w:cstheme="minorHAnsi"/>
          <w:sz w:val="23"/>
          <w:szCs w:val="23"/>
          <w:lang w:eastAsia="en-IN"/>
        </w:rPr>
        <w:t>.</w:t>
      </w:r>
    </w:p>
    <w:p w:rsidR="00AD3D6A" w:rsidRPr="00C722D7" w:rsidRDefault="00AD3D6A" w:rsidP="00DC45B4">
      <w:pPr>
        <w:spacing w:line="360" w:lineRule="atLeast"/>
        <w:textAlignment w:val="baseline"/>
        <w:rPr>
          <w:rFonts w:cstheme="minorHAnsi"/>
          <w:color w:val="222222"/>
          <w:shd w:val="clear" w:color="auto" w:fill="FFFFFF"/>
        </w:rPr>
      </w:pPr>
      <w:r w:rsidRPr="00C722D7">
        <w:rPr>
          <w:rFonts w:cstheme="minorHAnsi"/>
          <w:b/>
          <w:color w:val="222222"/>
          <w:shd w:val="clear" w:color="auto" w:fill="FFFFFF"/>
        </w:rPr>
        <w:t>Outcome Achieved</w:t>
      </w:r>
      <w:r w:rsidRPr="00C722D7">
        <w:rPr>
          <w:rFonts w:cstheme="minorHAnsi"/>
          <w:color w:val="222222"/>
          <w:shd w:val="clear" w:color="auto" w:fill="FFFFFF"/>
        </w:rPr>
        <w:t xml:space="preserve">: Legal Aid Centre at Asian Law College was formed with aim to </w:t>
      </w:r>
      <w:proofErr w:type="spellStart"/>
      <w:r w:rsidRPr="00C722D7">
        <w:rPr>
          <w:rFonts w:cstheme="minorHAnsi"/>
          <w:color w:val="222222"/>
          <w:shd w:val="clear" w:color="auto" w:fill="FFFFFF"/>
        </w:rPr>
        <w:t>exu</w:t>
      </w:r>
      <w:proofErr w:type="spellEnd"/>
      <w:r w:rsidRPr="00C722D7">
        <w:rPr>
          <w:rFonts w:cstheme="minorHAnsi"/>
          <w:color w:val="222222"/>
          <w:shd w:val="clear" w:color="auto" w:fill="FFFFFF"/>
        </w:rPr>
        <w:t xml:space="preserve"> legal awareness among students and people at large it aims to do this through public speaking. Awareness camps, seminars and legal counselling.</w:t>
      </w:r>
    </w:p>
    <w:p w:rsidR="00AD3D6A" w:rsidRPr="00C722D7" w:rsidRDefault="00AD3D6A" w:rsidP="00DC45B4">
      <w:pPr>
        <w:spacing w:line="360" w:lineRule="atLeast"/>
        <w:textAlignment w:val="baseline"/>
        <w:rPr>
          <w:rFonts w:eastAsia="Times New Roman" w:cstheme="minorHAnsi"/>
          <w:sz w:val="23"/>
          <w:szCs w:val="23"/>
          <w:lang w:eastAsia="en-IN"/>
        </w:rPr>
      </w:pPr>
      <w:r w:rsidRPr="00C722D7">
        <w:rPr>
          <w:rFonts w:cstheme="minorHAnsi"/>
          <w:color w:val="222222"/>
          <w:shd w:val="clear" w:color="auto" w:fill="FFFFFF"/>
        </w:rPr>
        <w:t xml:space="preserve"> </w:t>
      </w:r>
      <w:r w:rsidRPr="00C722D7">
        <w:rPr>
          <w:rFonts w:cstheme="minorHAnsi"/>
          <w:b/>
          <w:color w:val="222222"/>
          <w:shd w:val="clear" w:color="auto" w:fill="FFFFFF"/>
        </w:rPr>
        <w:t>Conclusion:</w:t>
      </w:r>
      <w:r w:rsidRPr="00C722D7">
        <w:rPr>
          <w:rFonts w:cstheme="minorHAnsi"/>
          <w:color w:val="222222"/>
          <w:shd w:val="clear" w:color="auto" w:fill="FFFFFF"/>
        </w:rPr>
        <w:t xml:space="preserve"> Legal Aid Centre is one of the prominent centres of Asian Law College, which has been extensively engaged in the activities of creating awareness amongst the people about law and its related aspects. </w:t>
      </w:r>
    </w:p>
    <w:p w:rsidR="008277D0" w:rsidRPr="00AD3D6A" w:rsidRDefault="00C7666B">
      <w:r>
        <w:lastRenderedPageBreak/>
        <w:t xml:space="preserve">                            </w:t>
      </w:r>
      <w:r w:rsidRPr="00AD3D6A">
        <w:rPr>
          <w:rFonts w:ascii="Arial" w:eastAsia="Times New Roman" w:hAnsi="Arial" w:cs="Arial"/>
          <w:noProof/>
          <w:sz w:val="23"/>
          <w:szCs w:val="23"/>
          <w:bdr w:val="none" w:sz="0" w:space="0" w:color="auto" w:frame="1"/>
          <w:lang w:eastAsia="en-IN"/>
        </w:rPr>
        <w:drawing>
          <wp:inline distT="0" distB="0" distL="0" distR="0" wp14:anchorId="081E5F63" wp14:editId="103E1150">
            <wp:extent cx="9333390" cy="4111914"/>
            <wp:effectExtent l="952" t="0" r="2223" b="2222"/>
            <wp:docPr id="1" name="Picture 1" descr="https://alc.edu.in/wp-content/uploads/2018/03/xALC-Law-College-572x252.jpg.pagespeed.ic.Zc0tg7EUN_.webp">
              <a:hlinkClick xmlns:a="http://schemas.openxmlformats.org/drawingml/2006/main" r:id="rId5" tooltip="&quot;‘Legal Aid Society’ inaugurated at Asian Law College , A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edu.in/wp-content/uploads/2018/03/xALC-Law-College-572x252.jpg.pagespeed.ic.Zc0tg7EUN_.webp">
                      <a:hlinkClick r:id="rId5" tooltip="&quot;‘Legal Aid Society’ inaugurated at Asian Law College , AE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350642" cy="4119515"/>
                    </a:xfrm>
                    <a:prstGeom prst="rect">
                      <a:avLst/>
                    </a:prstGeom>
                    <a:noFill/>
                    <a:ln>
                      <a:noFill/>
                    </a:ln>
                  </pic:spPr>
                </pic:pic>
              </a:graphicData>
            </a:graphic>
          </wp:inline>
        </w:drawing>
      </w:r>
    </w:p>
    <w:sectPr w:rsidR="008277D0" w:rsidRPr="00AD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B4"/>
    <w:rsid w:val="000D13D8"/>
    <w:rsid w:val="002B1871"/>
    <w:rsid w:val="006D5778"/>
    <w:rsid w:val="008277D0"/>
    <w:rsid w:val="00836B98"/>
    <w:rsid w:val="00AD3D6A"/>
    <w:rsid w:val="00C22380"/>
    <w:rsid w:val="00C722D7"/>
    <w:rsid w:val="00C7666B"/>
    <w:rsid w:val="00DC45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6194"/>
  <w15:chartTrackingRefBased/>
  <w15:docId w15:val="{E4DC1444-C7EF-40F8-8403-4CDEE23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45B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5B4"/>
    <w:rPr>
      <w:rFonts w:ascii="Times New Roman" w:eastAsia="Times New Roman" w:hAnsi="Times New Roman" w:cs="Times New Roman"/>
      <w:b/>
      <w:bCs/>
      <w:sz w:val="36"/>
      <w:szCs w:val="36"/>
      <w:lang w:eastAsia="en-IN"/>
    </w:rPr>
  </w:style>
  <w:style w:type="character" w:customStyle="1" w:styleId="current">
    <w:name w:val="current"/>
    <w:basedOn w:val="DefaultParagraphFont"/>
    <w:rsid w:val="00DC45B4"/>
  </w:style>
  <w:style w:type="character" w:styleId="Hyperlink">
    <w:name w:val="Hyperlink"/>
    <w:basedOn w:val="DefaultParagraphFont"/>
    <w:uiPriority w:val="99"/>
    <w:semiHidden/>
    <w:unhideWhenUsed/>
    <w:rsid w:val="00DC45B4"/>
    <w:rPr>
      <w:color w:val="0000FF"/>
      <w:u w:val="single"/>
    </w:rPr>
  </w:style>
  <w:style w:type="paragraph" w:styleId="NormalWeb">
    <w:name w:val="Normal (Web)"/>
    <w:basedOn w:val="Normal"/>
    <w:uiPriority w:val="99"/>
    <w:semiHidden/>
    <w:unhideWhenUsed/>
    <w:rsid w:val="00DC45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C4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7731">
      <w:bodyDiv w:val="1"/>
      <w:marLeft w:val="0"/>
      <w:marRight w:val="0"/>
      <w:marTop w:val="0"/>
      <w:marBottom w:val="0"/>
      <w:divBdr>
        <w:top w:val="none" w:sz="0" w:space="0" w:color="auto"/>
        <w:left w:val="none" w:sz="0" w:space="0" w:color="auto"/>
        <w:bottom w:val="none" w:sz="0" w:space="0" w:color="auto"/>
        <w:right w:val="none" w:sz="0" w:space="0" w:color="auto"/>
      </w:divBdr>
    </w:div>
    <w:div w:id="1344671279">
      <w:bodyDiv w:val="1"/>
      <w:marLeft w:val="0"/>
      <w:marRight w:val="0"/>
      <w:marTop w:val="0"/>
      <w:marBottom w:val="0"/>
      <w:divBdr>
        <w:top w:val="none" w:sz="0" w:space="0" w:color="auto"/>
        <w:left w:val="none" w:sz="0" w:space="0" w:color="auto"/>
        <w:bottom w:val="none" w:sz="0" w:space="0" w:color="auto"/>
        <w:right w:val="none" w:sz="0" w:space="0" w:color="auto"/>
      </w:divBdr>
      <w:divsChild>
        <w:div w:id="1887403501">
          <w:marLeft w:val="0"/>
          <w:marRight w:val="0"/>
          <w:marTop w:val="0"/>
          <w:marBottom w:val="0"/>
          <w:divBdr>
            <w:top w:val="none" w:sz="0" w:space="0" w:color="auto"/>
            <w:left w:val="none" w:sz="0" w:space="0" w:color="auto"/>
            <w:bottom w:val="single" w:sz="6" w:space="26" w:color="616161"/>
            <w:right w:val="none" w:sz="0" w:space="0" w:color="auto"/>
          </w:divBdr>
          <w:divsChild>
            <w:div w:id="1343170352">
              <w:marLeft w:val="0"/>
              <w:marRight w:val="0"/>
              <w:marTop w:val="0"/>
              <w:marBottom w:val="0"/>
              <w:divBdr>
                <w:top w:val="none" w:sz="0" w:space="0" w:color="auto"/>
                <w:left w:val="none" w:sz="0" w:space="0" w:color="auto"/>
                <w:bottom w:val="none" w:sz="0" w:space="0" w:color="auto"/>
                <w:right w:val="none" w:sz="0" w:space="0" w:color="auto"/>
              </w:divBdr>
              <w:divsChild>
                <w:div w:id="1569417118">
                  <w:marLeft w:val="-225"/>
                  <w:marRight w:val="-225"/>
                  <w:marTop w:val="0"/>
                  <w:marBottom w:val="0"/>
                  <w:divBdr>
                    <w:top w:val="none" w:sz="0" w:space="0" w:color="auto"/>
                    <w:left w:val="none" w:sz="0" w:space="0" w:color="auto"/>
                    <w:bottom w:val="none" w:sz="0" w:space="0" w:color="auto"/>
                    <w:right w:val="none" w:sz="0" w:space="0" w:color="auto"/>
                  </w:divBdr>
                  <w:divsChild>
                    <w:div w:id="489757293">
                      <w:marLeft w:val="0"/>
                      <w:marRight w:val="0"/>
                      <w:marTop w:val="0"/>
                      <w:marBottom w:val="0"/>
                      <w:divBdr>
                        <w:top w:val="none" w:sz="0" w:space="0" w:color="auto"/>
                        <w:left w:val="none" w:sz="0" w:space="0" w:color="auto"/>
                        <w:bottom w:val="none" w:sz="0" w:space="0" w:color="auto"/>
                        <w:right w:val="none" w:sz="0" w:space="0" w:color="auto"/>
                      </w:divBdr>
                      <w:divsChild>
                        <w:div w:id="12606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1573">
          <w:marLeft w:val="-225"/>
          <w:marRight w:val="-225"/>
          <w:marTop w:val="0"/>
          <w:marBottom w:val="0"/>
          <w:divBdr>
            <w:top w:val="none" w:sz="0" w:space="0" w:color="auto"/>
            <w:left w:val="none" w:sz="0" w:space="0" w:color="auto"/>
            <w:bottom w:val="none" w:sz="0" w:space="0" w:color="auto"/>
            <w:right w:val="none" w:sz="0" w:space="0" w:color="auto"/>
          </w:divBdr>
          <w:divsChild>
            <w:div w:id="1274902465">
              <w:marLeft w:val="0"/>
              <w:marRight w:val="0"/>
              <w:marTop w:val="0"/>
              <w:marBottom w:val="0"/>
              <w:divBdr>
                <w:top w:val="none" w:sz="0" w:space="0" w:color="auto"/>
                <w:left w:val="none" w:sz="0" w:space="0" w:color="auto"/>
                <w:bottom w:val="none" w:sz="0" w:space="0" w:color="auto"/>
                <w:right w:val="none" w:sz="0" w:space="0" w:color="auto"/>
              </w:divBdr>
              <w:divsChild>
                <w:div w:id="539905468">
                  <w:marLeft w:val="0"/>
                  <w:marRight w:val="0"/>
                  <w:marTop w:val="0"/>
                  <w:marBottom w:val="300"/>
                  <w:divBdr>
                    <w:top w:val="none" w:sz="0" w:space="0" w:color="auto"/>
                    <w:left w:val="none" w:sz="0" w:space="0" w:color="auto"/>
                    <w:bottom w:val="none" w:sz="0" w:space="0" w:color="auto"/>
                    <w:right w:val="none" w:sz="0" w:space="0" w:color="auto"/>
                  </w:divBdr>
                  <w:divsChild>
                    <w:div w:id="1626306456">
                      <w:marLeft w:val="0"/>
                      <w:marRight w:val="0"/>
                      <w:marTop w:val="0"/>
                      <w:marBottom w:val="0"/>
                      <w:divBdr>
                        <w:top w:val="none" w:sz="0" w:space="0" w:color="auto"/>
                        <w:left w:val="none" w:sz="0" w:space="0" w:color="auto"/>
                        <w:bottom w:val="none" w:sz="0" w:space="0" w:color="auto"/>
                        <w:right w:val="none" w:sz="0" w:space="0" w:color="auto"/>
                      </w:divBdr>
                      <w:divsChild>
                        <w:div w:id="198932564">
                          <w:marLeft w:val="0"/>
                          <w:marRight w:val="0"/>
                          <w:marTop w:val="0"/>
                          <w:marBottom w:val="0"/>
                          <w:divBdr>
                            <w:top w:val="single" w:sz="6" w:space="3" w:color="E8E8E8"/>
                            <w:left w:val="single" w:sz="6" w:space="3" w:color="E8E8E8"/>
                            <w:bottom w:val="single" w:sz="6" w:space="3" w:color="E8E8E8"/>
                            <w:right w:val="single" w:sz="6" w:space="3" w:color="E8E8E8"/>
                          </w:divBdr>
                        </w:div>
                        <w:div w:id="1601907428">
                          <w:marLeft w:val="0"/>
                          <w:marRight w:val="0"/>
                          <w:marTop w:val="0"/>
                          <w:marBottom w:val="0"/>
                          <w:divBdr>
                            <w:top w:val="none" w:sz="0" w:space="0" w:color="auto"/>
                            <w:left w:val="none" w:sz="0" w:space="0" w:color="auto"/>
                            <w:bottom w:val="none" w:sz="0" w:space="0" w:color="auto"/>
                            <w:right w:val="none" w:sz="0" w:space="0" w:color="auto"/>
                          </w:divBdr>
                        </w:div>
                        <w:div w:id="16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alc.edu.in/wp-content/uploads/2018/03/ALC-Law-Colleg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dc:creator>
  <cp:keywords/>
  <dc:description/>
  <cp:lastModifiedBy>AEG-PC</cp:lastModifiedBy>
  <cp:revision>8</cp:revision>
  <dcterms:created xsi:type="dcterms:W3CDTF">2021-07-17T06:32:00Z</dcterms:created>
  <dcterms:modified xsi:type="dcterms:W3CDTF">2021-09-27T09:19:00Z</dcterms:modified>
</cp:coreProperties>
</file>